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F91" w:rsidRPr="00354A28" w:rsidRDefault="005B3F91" w:rsidP="005B3F91">
      <w:pPr>
        <w:ind w:left="5103"/>
        <w:rPr>
          <w:rFonts w:cs="Times New Roman"/>
          <w:szCs w:val="28"/>
        </w:rPr>
      </w:pPr>
      <w:r w:rsidRPr="00354A28">
        <w:rPr>
          <w:rFonts w:cs="Times New Roman"/>
          <w:szCs w:val="28"/>
        </w:rPr>
        <w:t xml:space="preserve">Приложение </w:t>
      </w:r>
    </w:p>
    <w:p w:rsidR="005B3F91" w:rsidRPr="00354A28" w:rsidRDefault="005B3F91" w:rsidP="005B3F91">
      <w:pPr>
        <w:ind w:left="5103"/>
        <w:rPr>
          <w:rFonts w:cs="Times New Roman"/>
          <w:szCs w:val="28"/>
        </w:rPr>
      </w:pPr>
      <w:r w:rsidRPr="00354A28">
        <w:rPr>
          <w:rFonts w:cs="Times New Roman"/>
          <w:szCs w:val="28"/>
        </w:rPr>
        <w:t>к постановлению</w:t>
      </w:r>
    </w:p>
    <w:p w:rsidR="005B3F91" w:rsidRPr="00354A28" w:rsidRDefault="005B3F91" w:rsidP="005B3F91">
      <w:pPr>
        <w:ind w:left="5812" w:firstLine="0"/>
        <w:rPr>
          <w:rFonts w:cs="Times New Roman"/>
          <w:szCs w:val="28"/>
        </w:rPr>
      </w:pPr>
      <w:r w:rsidRPr="00354A28">
        <w:rPr>
          <w:rFonts w:cs="Times New Roman"/>
          <w:szCs w:val="28"/>
        </w:rPr>
        <w:t>Правительства области</w:t>
      </w:r>
      <w:r w:rsidRPr="00354A28">
        <w:rPr>
          <w:rFonts w:cs="Times New Roman"/>
          <w:szCs w:val="28"/>
        </w:rPr>
        <w:br/>
      </w:r>
      <w:proofErr w:type="gramStart"/>
      <w:r w:rsidRPr="00354A28">
        <w:rPr>
          <w:rFonts w:cs="Times New Roman"/>
          <w:szCs w:val="28"/>
        </w:rPr>
        <w:t>от</w:t>
      </w:r>
      <w:proofErr w:type="gramEnd"/>
      <w:r w:rsidRPr="00354A28">
        <w:rPr>
          <w:rFonts w:cs="Times New Roman"/>
          <w:szCs w:val="28"/>
        </w:rPr>
        <w:t xml:space="preserve"> </w:t>
      </w:r>
      <w:r w:rsidR="00B84687">
        <w:rPr>
          <w:rFonts w:cs="Times New Roman"/>
          <w:szCs w:val="28"/>
        </w:rPr>
        <w:t>_____________</w:t>
      </w:r>
      <w:r w:rsidRPr="00354A28">
        <w:rPr>
          <w:rFonts w:cs="Times New Roman"/>
          <w:szCs w:val="28"/>
        </w:rPr>
        <w:t xml:space="preserve"> № </w:t>
      </w:r>
      <w:r w:rsidR="00B84687">
        <w:rPr>
          <w:rFonts w:cs="Times New Roman"/>
          <w:szCs w:val="28"/>
        </w:rPr>
        <w:t>_____</w:t>
      </w:r>
    </w:p>
    <w:p w:rsidR="005B3F91" w:rsidRPr="00354A28" w:rsidRDefault="005B3F91" w:rsidP="005B3F91">
      <w:pPr>
        <w:spacing w:line="235" w:lineRule="auto"/>
        <w:ind w:left="5103"/>
        <w:rPr>
          <w:rFonts w:cs="Times New Roman"/>
          <w:szCs w:val="28"/>
        </w:rPr>
      </w:pPr>
    </w:p>
    <w:p w:rsidR="005B3F91" w:rsidRPr="00354A28" w:rsidRDefault="005B3F91" w:rsidP="005B3F91">
      <w:pPr>
        <w:spacing w:line="235" w:lineRule="auto"/>
        <w:ind w:left="5103"/>
        <w:rPr>
          <w:rFonts w:cs="Times New Roman"/>
          <w:szCs w:val="28"/>
        </w:rPr>
      </w:pPr>
    </w:p>
    <w:p w:rsidR="005B3F91" w:rsidRPr="00354A28" w:rsidRDefault="005B3F91" w:rsidP="005B3F91">
      <w:pPr>
        <w:widowControl w:val="0"/>
        <w:autoSpaceDE w:val="0"/>
        <w:autoSpaceDN w:val="0"/>
        <w:spacing w:line="235" w:lineRule="auto"/>
        <w:ind w:right="-2" w:firstLine="0"/>
        <w:jc w:val="center"/>
        <w:rPr>
          <w:rFonts w:cs="Times New Roman"/>
          <w:b/>
          <w:szCs w:val="28"/>
          <w:lang w:eastAsia="ru-RU"/>
        </w:rPr>
      </w:pPr>
      <w:r w:rsidRPr="00354A28">
        <w:rPr>
          <w:rFonts w:cs="Times New Roman"/>
          <w:b/>
          <w:szCs w:val="28"/>
          <w:lang w:eastAsia="ru-RU"/>
        </w:rPr>
        <w:t>ИЗМЕНЕНИЯ,</w:t>
      </w:r>
    </w:p>
    <w:p w:rsidR="00D03087" w:rsidRPr="00354A28" w:rsidRDefault="005B3F91" w:rsidP="005B3F91">
      <w:pPr>
        <w:widowControl w:val="0"/>
        <w:autoSpaceDE w:val="0"/>
        <w:autoSpaceDN w:val="0"/>
        <w:spacing w:line="235" w:lineRule="auto"/>
        <w:ind w:right="-2" w:firstLine="0"/>
        <w:jc w:val="center"/>
        <w:rPr>
          <w:rFonts w:cs="Times New Roman"/>
          <w:b/>
          <w:szCs w:val="28"/>
          <w:lang w:eastAsia="ru-RU"/>
        </w:rPr>
      </w:pPr>
      <w:r w:rsidRPr="00354A28">
        <w:rPr>
          <w:rFonts w:cs="Times New Roman"/>
          <w:b/>
          <w:szCs w:val="28"/>
          <w:lang w:eastAsia="ru-RU"/>
        </w:rPr>
        <w:t xml:space="preserve">вносимые в </w:t>
      </w:r>
      <w:r w:rsidR="00D03087" w:rsidRPr="00354A28">
        <w:rPr>
          <w:rFonts w:cs="Times New Roman"/>
          <w:b/>
          <w:szCs w:val="28"/>
          <w:lang w:eastAsia="ru-RU"/>
        </w:rPr>
        <w:t xml:space="preserve">Положение об оплате </w:t>
      </w:r>
      <w:proofErr w:type="gramStart"/>
      <w:r w:rsidR="00D03087" w:rsidRPr="00354A28">
        <w:rPr>
          <w:rFonts w:cs="Times New Roman"/>
          <w:b/>
          <w:szCs w:val="28"/>
          <w:lang w:eastAsia="ru-RU"/>
        </w:rPr>
        <w:t>труда работников государственных учреждений социального обслуживания Ярославской области</w:t>
      </w:r>
      <w:proofErr w:type="gramEnd"/>
    </w:p>
    <w:p w:rsidR="00354A28" w:rsidRDefault="00354A28" w:rsidP="005B3F91">
      <w:pPr>
        <w:widowControl w:val="0"/>
        <w:autoSpaceDE w:val="0"/>
        <w:autoSpaceDN w:val="0"/>
        <w:spacing w:line="235" w:lineRule="auto"/>
        <w:ind w:right="-2" w:firstLine="0"/>
        <w:jc w:val="center"/>
        <w:rPr>
          <w:rFonts w:cs="Times New Roman"/>
          <w:b/>
          <w:sz w:val="24"/>
          <w:szCs w:val="24"/>
          <w:lang w:eastAsia="ru-RU"/>
        </w:rPr>
      </w:pPr>
    </w:p>
    <w:p w:rsidR="00B84687" w:rsidRDefault="00B84687" w:rsidP="005B3F91">
      <w:pPr>
        <w:widowControl w:val="0"/>
        <w:autoSpaceDE w:val="0"/>
        <w:autoSpaceDN w:val="0"/>
        <w:spacing w:line="235" w:lineRule="auto"/>
        <w:ind w:right="-2" w:firstLine="0"/>
        <w:jc w:val="center"/>
        <w:rPr>
          <w:rFonts w:cs="Times New Roman"/>
          <w:b/>
          <w:sz w:val="24"/>
          <w:szCs w:val="24"/>
          <w:lang w:eastAsia="ru-RU"/>
        </w:rPr>
      </w:pPr>
    </w:p>
    <w:p w:rsidR="00D03087" w:rsidRDefault="00354A28" w:rsidP="00354A28">
      <w:pPr>
        <w:pStyle w:val="a6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r w:rsidR="00D03087">
        <w:rPr>
          <w:rFonts w:cs="Times New Roman"/>
          <w:szCs w:val="28"/>
        </w:rPr>
        <w:t>В</w:t>
      </w:r>
      <w:r w:rsidR="00D03087" w:rsidRPr="001A2BF9">
        <w:rPr>
          <w:rFonts w:cs="Times New Roman"/>
          <w:szCs w:val="28"/>
        </w:rPr>
        <w:t xml:space="preserve"> пункте 5.9 раздела 5 </w:t>
      </w:r>
      <w:r w:rsidR="00D03087">
        <w:rPr>
          <w:rFonts w:cs="Times New Roman"/>
          <w:szCs w:val="28"/>
        </w:rPr>
        <w:t>цифру «3» заменить цифр</w:t>
      </w:r>
      <w:r w:rsidR="00B84687">
        <w:rPr>
          <w:rFonts w:cs="Times New Roman"/>
          <w:szCs w:val="28"/>
        </w:rPr>
        <w:t>ами</w:t>
      </w:r>
      <w:r w:rsidR="00D03087">
        <w:rPr>
          <w:rFonts w:cs="Times New Roman"/>
          <w:szCs w:val="28"/>
        </w:rPr>
        <w:t xml:space="preserve"> «3,5».</w:t>
      </w:r>
    </w:p>
    <w:p w:rsidR="00D03087" w:rsidRDefault="00354A28" w:rsidP="00354A28">
      <w:pPr>
        <w:pStyle w:val="a6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r w:rsidR="00B84687">
        <w:rPr>
          <w:rFonts w:cs="Times New Roman"/>
          <w:szCs w:val="28"/>
        </w:rPr>
        <w:t>В п</w:t>
      </w:r>
      <w:r w:rsidR="00D03087" w:rsidRPr="008A14AB">
        <w:rPr>
          <w:rFonts w:cs="Times New Roman"/>
          <w:szCs w:val="28"/>
        </w:rPr>
        <w:t>орядк</w:t>
      </w:r>
      <w:r w:rsidR="00B84687">
        <w:rPr>
          <w:rFonts w:cs="Times New Roman"/>
          <w:szCs w:val="28"/>
        </w:rPr>
        <w:t>е</w:t>
      </w:r>
      <w:r w:rsidR="00D03087" w:rsidRPr="008A14AB">
        <w:rPr>
          <w:rFonts w:cs="Times New Roman"/>
          <w:szCs w:val="28"/>
        </w:rPr>
        <w:t xml:space="preserve"> </w:t>
      </w:r>
      <w:proofErr w:type="gramStart"/>
      <w:r w:rsidR="00D03087" w:rsidRPr="008A14AB">
        <w:rPr>
          <w:rFonts w:cs="Times New Roman"/>
          <w:szCs w:val="28"/>
        </w:rPr>
        <w:t>формирования фонда оплаты труда работников государственных учреждений социального обслуживания Ярославской</w:t>
      </w:r>
      <w:proofErr w:type="gramEnd"/>
      <w:r w:rsidR="00D03087" w:rsidRPr="008A14AB">
        <w:rPr>
          <w:rFonts w:cs="Times New Roman"/>
          <w:szCs w:val="28"/>
        </w:rPr>
        <w:t xml:space="preserve"> обл</w:t>
      </w:r>
      <w:r w:rsidR="00F42150">
        <w:rPr>
          <w:rFonts w:cs="Times New Roman"/>
          <w:szCs w:val="28"/>
        </w:rPr>
        <w:t>асти, являющегося приложением 7</w:t>
      </w:r>
      <w:r w:rsidR="00D03087">
        <w:rPr>
          <w:rFonts w:cs="Times New Roman"/>
          <w:szCs w:val="28"/>
        </w:rPr>
        <w:t>:</w:t>
      </w:r>
    </w:p>
    <w:p w:rsidR="00B84687" w:rsidRDefault="00B84687" w:rsidP="00354A28">
      <w:pPr>
        <w:pStyle w:val="a6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2.1. В пункте 1:</w:t>
      </w:r>
    </w:p>
    <w:p w:rsidR="00D03087" w:rsidRDefault="00354A28" w:rsidP="00354A2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2.1.</w:t>
      </w:r>
      <w:r w:rsidR="00B84687">
        <w:rPr>
          <w:rFonts w:cs="Times New Roman"/>
          <w:szCs w:val="28"/>
        </w:rPr>
        <w:t>1.</w:t>
      </w:r>
      <w:r>
        <w:t> </w:t>
      </w:r>
      <w:r w:rsidR="00D03087" w:rsidRPr="00354A28">
        <w:rPr>
          <w:rFonts w:cs="Times New Roman"/>
          <w:szCs w:val="28"/>
        </w:rPr>
        <w:t>В абзаце девятом цифры «39» заменить цифрами «46,5»;</w:t>
      </w:r>
    </w:p>
    <w:p w:rsidR="009C6B8C" w:rsidRPr="00354A28" w:rsidRDefault="009C6B8C" w:rsidP="00354A2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B84687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.</w:t>
      </w:r>
      <w:r w:rsidR="00B84687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> В абзаце десятом цифры «36,5» заменить цифрами «43,8»;</w:t>
      </w:r>
    </w:p>
    <w:p w:rsidR="00D03087" w:rsidRDefault="00354A28" w:rsidP="00354A28">
      <w:pPr>
        <w:pStyle w:val="a6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B84687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.</w:t>
      </w:r>
      <w:r w:rsidR="00B84687">
        <w:rPr>
          <w:rFonts w:cs="Times New Roman"/>
          <w:szCs w:val="28"/>
        </w:rPr>
        <w:t>3.</w:t>
      </w:r>
      <w:r>
        <w:rPr>
          <w:rFonts w:cs="Times New Roman"/>
          <w:szCs w:val="28"/>
        </w:rPr>
        <w:t> </w:t>
      </w:r>
      <w:r w:rsidR="00D03087">
        <w:rPr>
          <w:rFonts w:cs="Times New Roman"/>
          <w:szCs w:val="28"/>
        </w:rPr>
        <w:t>В</w:t>
      </w:r>
      <w:r w:rsidR="00D03087" w:rsidRPr="00D03087">
        <w:rPr>
          <w:rFonts w:cs="Times New Roman"/>
          <w:szCs w:val="28"/>
        </w:rPr>
        <w:t xml:space="preserve"> абзаце одиннадцатом цифры «35» заменить цифрами «42,2»;</w:t>
      </w:r>
    </w:p>
    <w:p w:rsidR="00D03087" w:rsidRPr="00354A28" w:rsidRDefault="00354A28" w:rsidP="00354A2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B84687">
        <w:rPr>
          <w:rFonts w:cs="Times New Roman"/>
          <w:szCs w:val="28"/>
        </w:rPr>
        <w:t>1.</w:t>
      </w:r>
      <w:r w:rsidR="009C6B8C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. </w:t>
      </w:r>
      <w:r w:rsidR="00D03087" w:rsidRPr="00354A28">
        <w:rPr>
          <w:rFonts w:cs="Times New Roman"/>
          <w:szCs w:val="28"/>
        </w:rPr>
        <w:t>В абзаце двенадцатом цифры «33,5» заменить цифрами «40,7»;</w:t>
      </w:r>
    </w:p>
    <w:p w:rsidR="00D03087" w:rsidRPr="00354A28" w:rsidRDefault="00354A28" w:rsidP="00354A2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B84687">
        <w:rPr>
          <w:rFonts w:cs="Times New Roman"/>
          <w:szCs w:val="28"/>
        </w:rPr>
        <w:t>1.</w:t>
      </w:r>
      <w:r w:rsidR="009C6B8C">
        <w:rPr>
          <w:rFonts w:cs="Times New Roman"/>
          <w:szCs w:val="28"/>
        </w:rPr>
        <w:t>5</w:t>
      </w:r>
      <w:r>
        <w:rPr>
          <w:rFonts w:cs="Times New Roman"/>
          <w:szCs w:val="28"/>
        </w:rPr>
        <w:t>. </w:t>
      </w:r>
      <w:r w:rsidR="00D03087" w:rsidRPr="00354A28">
        <w:rPr>
          <w:rFonts w:cs="Times New Roman"/>
          <w:szCs w:val="28"/>
        </w:rPr>
        <w:t>В абзаце тринадцатом цифры «31,5» заменить цифрами «38,6»;</w:t>
      </w:r>
    </w:p>
    <w:p w:rsidR="00D03087" w:rsidRDefault="00354A28" w:rsidP="00354A2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B84687">
        <w:rPr>
          <w:rFonts w:cs="Times New Roman"/>
          <w:szCs w:val="28"/>
        </w:rPr>
        <w:t>1.</w:t>
      </w:r>
      <w:r w:rsidR="009C6B8C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 </w:t>
      </w:r>
      <w:r w:rsidR="00D03087" w:rsidRPr="00354A28">
        <w:rPr>
          <w:rFonts w:cs="Times New Roman"/>
          <w:szCs w:val="28"/>
        </w:rPr>
        <w:t>В абзаце четырнадцатом цифры «18,9» заменить цифрами «25,3»;</w:t>
      </w:r>
    </w:p>
    <w:p w:rsidR="009C6B8C" w:rsidRPr="00354A28" w:rsidRDefault="009C6B8C" w:rsidP="00354A2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B84687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7. В абзаце пятнадцатом цифры «24,4» заменить цифрами «31.1»;</w:t>
      </w:r>
    </w:p>
    <w:p w:rsidR="00D03087" w:rsidRPr="00354A28" w:rsidRDefault="00354A28" w:rsidP="00354A2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B84687">
        <w:rPr>
          <w:rFonts w:cs="Times New Roman"/>
          <w:szCs w:val="28"/>
        </w:rPr>
        <w:t>1.</w:t>
      </w:r>
      <w:r w:rsidR="009C6B8C">
        <w:rPr>
          <w:rFonts w:cs="Times New Roman"/>
          <w:szCs w:val="28"/>
        </w:rPr>
        <w:t>8</w:t>
      </w:r>
      <w:r>
        <w:rPr>
          <w:rFonts w:cs="Times New Roman"/>
          <w:szCs w:val="28"/>
        </w:rPr>
        <w:t>. </w:t>
      </w:r>
      <w:r w:rsidR="00D03087" w:rsidRPr="00354A28">
        <w:rPr>
          <w:rFonts w:cs="Times New Roman"/>
          <w:szCs w:val="28"/>
        </w:rPr>
        <w:t>В абзаце шестнадцатом цифры «16,4» заменить цифрами «22,6»;</w:t>
      </w:r>
    </w:p>
    <w:p w:rsidR="00D03087" w:rsidRPr="00354A28" w:rsidRDefault="00354A28" w:rsidP="00354A2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B84687">
        <w:rPr>
          <w:rFonts w:cs="Times New Roman"/>
          <w:szCs w:val="28"/>
        </w:rPr>
        <w:t>1.</w:t>
      </w:r>
      <w:r w:rsidR="009C6B8C">
        <w:rPr>
          <w:rFonts w:cs="Times New Roman"/>
          <w:szCs w:val="28"/>
        </w:rPr>
        <w:t>9</w:t>
      </w:r>
      <w:r>
        <w:rPr>
          <w:rFonts w:cs="Times New Roman"/>
          <w:szCs w:val="28"/>
        </w:rPr>
        <w:t>. </w:t>
      </w:r>
      <w:r w:rsidR="00D03087" w:rsidRPr="00354A28">
        <w:rPr>
          <w:rFonts w:cs="Times New Roman"/>
          <w:szCs w:val="28"/>
        </w:rPr>
        <w:t>В абзаце семнадцатом цифры «18,4» заменить цифрами «24,7».</w:t>
      </w:r>
    </w:p>
    <w:p w:rsidR="0015537F" w:rsidRDefault="00B84687" w:rsidP="0015537F">
      <w:pPr>
        <w:pStyle w:val="a6"/>
        <w:ind w:left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>2.2</w:t>
      </w:r>
      <w:r w:rsidR="00354A28">
        <w:rPr>
          <w:rFonts w:eastAsiaTheme="minorHAnsi" w:cs="Times New Roman"/>
          <w:szCs w:val="28"/>
        </w:rPr>
        <w:t>. </w:t>
      </w:r>
      <w:r>
        <w:rPr>
          <w:rFonts w:eastAsiaTheme="minorHAnsi" w:cs="Times New Roman"/>
          <w:szCs w:val="28"/>
        </w:rPr>
        <w:t>П</w:t>
      </w:r>
      <w:r w:rsidR="00D03087" w:rsidRPr="00D03087">
        <w:rPr>
          <w:rFonts w:cs="Times New Roman"/>
          <w:szCs w:val="28"/>
        </w:rPr>
        <w:t>ункт 2</w:t>
      </w:r>
      <w:r w:rsidR="001538E6">
        <w:rPr>
          <w:rFonts w:cs="Times New Roman"/>
          <w:szCs w:val="28"/>
        </w:rPr>
        <w:t xml:space="preserve"> изложить в </w:t>
      </w:r>
      <w:r w:rsidR="00F42150">
        <w:rPr>
          <w:rFonts w:cs="Times New Roman"/>
          <w:szCs w:val="28"/>
        </w:rPr>
        <w:t>следующей</w:t>
      </w:r>
      <w:r w:rsidR="001538E6">
        <w:rPr>
          <w:rFonts w:cs="Times New Roman"/>
          <w:szCs w:val="28"/>
        </w:rPr>
        <w:t xml:space="preserve"> редакции:</w:t>
      </w:r>
    </w:p>
    <w:p w:rsidR="005B3F91" w:rsidRDefault="005B3F91" w:rsidP="0015537F">
      <w:pPr>
        <w:pStyle w:val="a6"/>
        <w:ind w:left="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</w:t>
      </w:r>
      <w:r w:rsidR="001538E6">
        <w:rPr>
          <w:rFonts w:eastAsia="Calibri" w:cs="Times New Roman"/>
          <w:szCs w:val="28"/>
        </w:rPr>
        <w:t>2. </w:t>
      </w:r>
      <w:r w:rsidRPr="000B7C26">
        <w:rPr>
          <w:rFonts w:eastAsia="Calibri" w:cs="Times New Roman"/>
          <w:szCs w:val="28"/>
        </w:rPr>
        <w:t xml:space="preserve">При формировании </w:t>
      </w:r>
      <w:proofErr w:type="gramStart"/>
      <w:r w:rsidRPr="000B7C26">
        <w:rPr>
          <w:rFonts w:eastAsia="Calibri" w:cs="Times New Roman"/>
          <w:szCs w:val="28"/>
        </w:rPr>
        <w:t xml:space="preserve">фонда оплаты труда работников учреждения </w:t>
      </w:r>
      <w:r w:rsidRPr="0075718F">
        <w:rPr>
          <w:rFonts w:eastAsia="Calibri" w:cs="Times New Roman"/>
          <w:szCs w:val="28"/>
        </w:rPr>
        <w:t>замещающих</w:t>
      </w:r>
      <w:proofErr w:type="gramEnd"/>
      <w:r w:rsidRPr="0075718F">
        <w:rPr>
          <w:rFonts w:eastAsia="Calibri" w:cs="Times New Roman"/>
          <w:szCs w:val="28"/>
        </w:rPr>
        <w:t xml:space="preserve"> должность по основному месту работы</w:t>
      </w:r>
      <w:r w:rsidR="001538E6">
        <w:rPr>
          <w:rFonts w:eastAsia="Calibri" w:cs="Times New Roman"/>
          <w:szCs w:val="28"/>
        </w:rPr>
        <w:t>,</w:t>
      </w:r>
      <w:r w:rsidRPr="0075718F">
        <w:rPr>
          <w:rFonts w:eastAsia="Calibri" w:cs="Times New Roman"/>
          <w:szCs w:val="28"/>
        </w:rPr>
        <w:t xml:space="preserve"> следует учитывать следующие дополнительные выплаты</w:t>
      </w:r>
      <w:r>
        <w:rPr>
          <w:rFonts w:eastAsia="Calibri" w:cs="Times New Roman"/>
          <w:szCs w:val="28"/>
        </w:rPr>
        <w:t>:</w:t>
      </w:r>
    </w:p>
    <w:p w:rsidR="001538E6" w:rsidRDefault="001538E6" w:rsidP="005B3F91">
      <w:pPr>
        <w:jc w:val="both"/>
        <w:rPr>
          <w:rFonts w:eastAsia="Calibri" w:cs="Times New Roman"/>
          <w:szCs w:val="28"/>
        </w:rPr>
      </w:pPr>
      <w:proofErr w:type="gramStart"/>
      <w:r>
        <w:rPr>
          <w:rFonts w:eastAsia="Calibri" w:cs="Times New Roman"/>
          <w:szCs w:val="28"/>
        </w:rPr>
        <w:t>-</w:t>
      </w:r>
      <w:r w:rsidR="005B3F91" w:rsidRPr="000B7C26">
        <w:rPr>
          <w:rFonts w:eastAsia="Calibri" w:cs="Times New Roman"/>
          <w:szCs w:val="28"/>
        </w:rPr>
        <w:t xml:space="preserve"> руководителю в соответствии с трудовым договором, заключённым между </w:t>
      </w:r>
      <w:r w:rsidR="005B3F91">
        <w:rPr>
          <w:rFonts w:eastAsia="Calibri" w:cs="Times New Roman"/>
          <w:szCs w:val="28"/>
        </w:rPr>
        <w:t>министром</w:t>
      </w:r>
      <w:r w:rsidR="005B3F91" w:rsidRPr="000B7C26">
        <w:rPr>
          <w:rFonts w:eastAsia="Calibri" w:cs="Times New Roman"/>
          <w:szCs w:val="28"/>
        </w:rPr>
        <w:t xml:space="preserve"> труда и социальной поддержки населения Ярославской области и директором данного учреждения (четыре оклада с повышением за работу в сельской местности, на ежеквартальное премирование, один оклад с повышением на оказание материальной помощи к отпуску, двенадцать окладов с повышением коэффициента до 3</w:t>
      </w:r>
      <w:r w:rsidR="005B3F91">
        <w:rPr>
          <w:rFonts w:eastAsia="Calibri" w:cs="Times New Roman"/>
          <w:szCs w:val="28"/>
        </w:rPr>
        <w:t>,5</w:t>
      </w:r>
      <w:r w:rsidR="005B3F91" w:rsidRPr="000B7C26">
        <w:rPr>
          <w:rFonts w:eastAsia="Calibri" w:cs="Times New Roman"/>
          <w:szCs w:val="28"/>
        </w:rPr>
        <w:t xml:space="preserve"> в зависимости от группы по оплате труда и типа учреждения);</w:t>
      </w:r>
      <w:proofErr w:type="gramEnd"/>
    </w:p>
    <w:p w:rsidR="005B3F91" w:rsidRDefault="005B3F91" w:rsidP="005B3F91">
      <w:pPr>
        <w:jc w:val="both"/>
        <w:rPr>
          <w:rFonts w:cs="Times New Roman"/>
          <w:color w:val="000000"/>
          <w:szCs w:val="28"/>
        </w:rPr>
      </w:pPr>
      <w:r w:rsidRPr="000B7C26">
        <w:rPr>
          <w:rFonts w:eastAsia="Calibri" w:cs="Times New Roman"/>
          <w:szCs w:val="28"/>
        </w:rPr>
        <w:t>-</w:t>
      </w:r>
      <w:r>
        <w:rPr>
          <w:rFonts w:eastAsia="Calibri" w:cs="Times New Roman"/>
          <w:szCs w:val="28"/>
        </w:rPr>
        <w:t xml:space="preserve"> </w:t>
      </w:r>
      <w:r w:rsidRPr="000B7C26">
        <w:rPr>
          <w:szCs w:val="28"/>
        </w:rPr>
        <w:t xml:space="preserve">заместителю директора, </w:t>
      </w:r>
      <w:r w:rsidRPr="009871A0">
        <w:rPr>
          <w:szCs w:val="28"/>
        </w:rPr>
        <w:t>руководителю филиала,</w:t>
      </w:r>
      <w:r>
        <w:rPr>
          <w:szCs w:val="28"/>
        </w:rPr>
        <w:t xml:space="preserve"> </w:t>
      </w:r>
      <w:r w:rsidRPr="000B7C26">
        <w:rPr>
          <w:szCs w:val="28"/>
        </w:rPr>
        <w:t>главным специалистам, заведующему отделением учреждения (двенадцать окладов с повышающим коэффициентом к должностному окладу в размере, предус</w:t>
      </w:r>
      <w:r>
        <w:rPr>
          <w:szCs w:val="28"/>
        </w:rPr>
        <w:t>мотренном директору учреждения);</w:t>
      </w:r>
    </w:p>
    <w:p w:rsidR="005B3F91" w:rsidRPr="00C85588" w:rsidRDefault="005B3F91" w:rsidP="005B3F91">
      <w:pPr>
        <w:spacing w:line="230" w:lineRule="auto"/>
        <w:ind w:firstLine="708"/>
        <w:contextualSpacing/>
        <w:jc w:val="both"/>
        <w:rPr>
          <w:rFonts w:eastAsia="Calibri" w:cs="Times New Roman"/>
          <w:szCs w:val="28"/>
        </w:rPr>
      </w:pPr>
      <w:r w:rsidRPr="00C85588">
        <w:rPr>
          <w:rFonts w:eastAsia="Calibri" w:cs="Times New Roman"/>
          <w:szCs w:val="28"/>
        </w:rPr>
        <w:t xml:space="preserve">- работникам из числа специалистов организационно-методического отделения учреждения, имеющего статус экспериментальной организации </w:t>
      </w:r>
      <w:r>
        <w:rPr>
          <w:rFonts w:cs="Times New Roman"/>
          <w:color w:val="000000"/>
          <w:szCs w:val="28"/>
        </w:rPr>
        <w:t>министерств</w:t>
      </w:r>
      <w:r w:rsidRPr="00C85588">
        <w:rPr>
          <w:rFonts w:eastAsia="Calibri" w:cs="Times New Roman"/>
          <w:szCs w:val="28"/>
        </w:rPr>
        <w:t>а труда и социальной поддержки населения Ярославской области (двенад</w:t>
      </w:r>
      <w:bookmarkStart w:id="0" w:name="_GoBack"/>
      <w:bookmarkEnd w:id="0"/>
      <w:r w:rsidRPr="00C85588">
        <w:rPr>
          <w:rFonts w:eastAsia="Calibri" w:cs="Times New Roman"/>
          <w:szCs w:val="28"/>
        </w:rPr>
        <w:t xml:space="preserve">цать окладов с повышающим коэффициентом к </w:t>
      </w:r>
      <w:r w:rsidRPr="00C85588">
        <w:rPr>
          <w:rFonts w:eastAsia="Calibri" w:cs="Times New Roman"/>
          <w:szCs w:val="28"/>
        </w:rPr>
        <w:lastRenderedPageBreak/>
        <w:t>должностному окладу в размере, не превышающем 75 процентов размера повышающего коэффициента, предусмо</w:t>
      </w:r>
      <w:r>
        <w:rPr>
          <w:rFonts w:eastAsia="Calibri" w:cs="Times New Roman"/>
          <w:szCs w:val="28"/>
        </w:rPr>
        <w:t>тренного директору учреждения).».</w:t>
      </w:r>
    </w:p>
    <w:p w:rsidR="005B3F91" w:rsidRPr="005B3F91" w:rsidRDefault="005B3F91" w:rsidP="005B3F91">
      <w:pPr>
        <w:widowControl w:val="0"/>
        <w:autoSpaceDE w:val="0"/>
        <w:autoSpaceDN w:val="0"/>
        <w:spacing w:line="235" w:lineRule="auto"/>
        <w:ind w:right="-2"/>
        <w:jc w:val="both"/>
        <w:rPr>
          <w:rFonts w:eastAsia="Calibri" w:cs="Times New Roman"/>
          <w:b/>
          <w:sz w:val="24"/>
          <w:szCs w:val="24"/>
        </w:rPr>
      </w:pPr>
    </w:p>
    <w:sectPr w:rsidR="005B3F91" w:rsidRPr="005B3F91" w:rsidSect="00277198">
      <w:headerReference w:type="default" r:id="rId8"/>
      <w:pgSz w:w="11906" w:h="16838"/>
      <w:pgMar w:top="1134" w:right="567" w:bottom="1134" w:left="1985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1BA" w:rsidRDefault="006271BA">
      <w:r>
        <w:separator/>
      </w:r>
    </w:p>
  </w:endnote>
  <w:endnote w:type="continuationSeparator" w:id="0">
    <w:p w:rsidR="006271BA" w:rsidRDefault="00627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1BA" w:rsidRDefault="006271BA">
      <w:r>
        <w:separator/>
      </w:r>
    </w:p>
  </w:footnote>
  <w:footnote w:type="continuationSeparator" w:id="0">
    <w:p w:rsidR="006271BA" w:rsidRDefault="00627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B3F9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198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6271BA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05A2"/>
    <w:multiLevelType w:val="multilevel"/>
    <w:tmpl w:val="C2D4AF8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7" w:hanging="2160"/>
      </w:pPr>
      <w:rPr>
        <w:rFonts w:hint="default"/>
      </w:rPr>
    </w:lvl>
  </w:abstractNum>
  <w:abstractNum w:abstractNumId="1">
    <w:nsid w:val="6F9D282F"/>
    <w:multiLevelType w:val="multilevel"/>
    <w:tmpl w:val="0ABC27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F91"/>
    <w:rsid w:val="000342BB"/>
    <w:rsid w:val="001538E6"/>
    <w:rsid w:val="0015537F"/>
    <w:rsid w:val="001F0A54"/>
    <w:rsid w:val="00277198"/>
    <w:rsid w:val="00354A28"/>
    <w:rsid w:val="005B3F91"/>
    <w:rsid w:val="006271BA"/>
    <w:rsid w:val="00861898"/>
    <w:rsid w:val="009C6B8C"/>
    <w:rsid w:val="00A82B40"/>
    <w:rsid w:val="00AB2235"/>
    <w:rsid w:val="00B84687"/>
    <w:rsid w:val="00D03087"/>
    <w:rsid w:val="00DF7AA6"/>
    <w:rsid w:val="00E91CB1"/>
    <w:rsid w:val="00F42150"/>
    <w:rsid w:val="00F6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9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3F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3F91"/>
    <w:rPr>
      <w:rFonts w:ascii="Times New Roman" w:eastAsia="Times New Roman" w:hAnsi="Times New Roman" w:cs="Calibri"/>
      <w:sz w:val="28"/>
    </w:rPr>
  </w:style>
  <w:style w:type="table" w:styleId="a5">
    <w:name w:val="Table Grid"/>
    <w:basedOn w:val="a1"/>
    <w:uiPriority w:val="59"/>
    <w:rsid w:val="005B3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030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9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3F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3F91"/>
    <w:rPr>
      <w:rFonts w:ascii="Times New Roman" w:eastAsia="Times New Roman" w:hAnsi="Times New Roman" w:cs="Calibri"/>
      <w:sz w:val="28"/>
    </w:rPr>
  </w:style>
  <w:style w:type="table" w:styleId="a5">
    <w:name w:val="Table Grid"/>
    <w:basedOn w:val="a1"/>
    <w:uiPriority w:val="59"/>
    <w:rsid w:val="005B3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03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Ганичева Анна Валерьевна</dc:creator>
  <cp:lastModifiedBy>Ганичева Анна Валерьевна</cp:lastModifiedBy>
  <cp:revision>9</cp:revision>
  <cp:lastPrinted>2024-02-19T13:59:00Z</cp:lastPrinted>
  <dcterms:created xsi:type="dcterms:W3CDTF">2024-02-19T08:58:00Z</dcterms:created>
  <dcterms:modified xsi:type="dcterms:W3CDTF">2024-02-19T14:04:00Z</dcterms:modified>
</cp:coreProperties>
</file>